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>Лекция 4.  Понятие территориального образования. Маркетинговая среда территории. Дифференцирование территории. Информационное обеспечение маркетинговой деятельности территории 4.1.</w:t>
      </w:r>
      <w:r w:rsidRPr="00D04697">
        <w:rPr>
          <w:rFonts w:ascii="Times New Roman" w:hAnsi="Times New Roman" w:cs="Times New Roman"/>
          <w:sz w:val="28"/>
          <w:szCs w:val="28"/>
        </w:rPr>
        <w:t xml:space="preserve"> Маркетинговые исследования в территориальном маркетинге. 4.2. Комплексная оценка конкурентоспособности региона. 4.3. Продвижение территории: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территории и работа с репутацией. 4.1. Маркетинговые исследования в территориальном маркетинге Предмет маркетинговых исследований — процесс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социальноэкономического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развития общества в различных его аспектах и взаимосвязях — является тем же, что и в других областях экономической статистики. Схема маркетинговых исследований строится на базе существующей отраслевой статистики, системы экономических балансов и моделей (создаваемой системы национальных счетов, межотраслевого баланса и других) и взаимодействует с уже сложившимися и новыми направлениями развития отдельных разделов статистики. Вместе с тем она расширяет возможности системного анализа 26 процесса социально-экономического развития и открывает ряд новых его направлений. Принципиальная схема анализа охватывает все имеющиеся массивы информации, системы экономических балансов и моделей, включая уровень предприятий, и определяет формы использования соответствующих данных применительно к содержательной стороне (направлениям анализа), а именно — изучению, прогнозированию и удовлетворению потребностей в товарах и услугах. 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анализа:  динамика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народного хозяйства;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решение социальных проблем;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инфляция;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развитие отраслей;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инвестиции и технический уровень производства;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развитие регионов;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финансовое положение;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внешнеэкономическая деятельность;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экономические реформы;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экономическая безопасность;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место России в мировой экономике (для регионов — в российской).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Расшифровка основных направлений применительно к территориальному уровню:  динамика и пропорции экономики, сбалансированность ее развития;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решение социальных проблем, жизненный уровень населения,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сбалансированность потребительского рынка, демографические процессы;  инфляция, динамика цен, финансовое обращение, курс рубля;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развитие отраслей, демонополизация и структурная перестройка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производства, реализация важнейших программ регионального развития;  инвестиции, технический уровень, развитие производственного потенциала;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развитие регионов, социально-экономическое положение республик, краев,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областей, районов и других территорий;  финансовое положение экономики, рентабельность, состояние расчетов,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сбалансированность бюджетов;  внешнеэкономическая деятельность, экспорт и импорт, межрегиональное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взаимодействие;  экономическая реформа, формирование многоукладной экономики,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формирование рыночной среды и инфраструктуры рынка. 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 Любая из этих проблем может изучаться самостоятельно, вместе с некоторыми другими направлениями анализа по суженному, либо полному перечню в разном сочетании отдельных его направлений.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Структура проведения маркетингового исследования территории: 1. Оценка состояния маркетингового потенциала территории по блокам оценки: – социально-экономический блок оценки состояния территории – промышленно-технологический блок оценки состояния территории – эколого-географический блок оценки состояния территории 2. Конкурентный анализ, оценка конкурентоспособности территории по параметрам: – инвестиционная привлекательность – качество жизни – рекреационный потенциал 3. SWOT-анализ: – возможности и угрозы – сильные и слабые стороны – направления реализации потенциала 4. STEP-анализ: – социальные параметры развития – технологический потенциал – экономическое состояние – политика муниципальных властей 5.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: – анализ опыта разработки и реализации маркетинговых стратегий в регионах РФ – анализ международного опыта муниципального маркетинга.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Комплексная оценка конкурентоспособности региона В современной экономической литературе понятие «конкурентоспособность региона» сводят либо на уровень государства, либо на уровень крупных корпораций,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представляя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как «бизнес-систему, способную завоевывать и удерживать существенную долю рынка, а следовательно, обеспечивать рост доходов и финансовое благополучие». Чаще всего конкурентоспособность региона рассматривают «как способность создавать условия на внутренних и внешних рынках». Конкурентоспособность региона — это:  его роль и место в экономическом пространстве России, способность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обеспечить высокий уровень жизни населения и возможность реализовать 28 имеющийся в регионе экономический потенциал (финансовый, производственный, трудовой, инвестиционный, ресурсный);  обусловленное экономическими, социальными и другими факторами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положение региона и его отдельных товаропроизводителей на внутреннем и внешнем рынках, отражаемое через показатели (индикаторы), адекватно характеризующие такое состояние и его динамику;  способность региона производить товары и услуги, отвечающие требованиям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внутренних и мировых рынков, создавать условия  наращивания региональных ресурсов (инновационные, интеллектуальные,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инвестиционные) для обеспечения роста потенциала конкурентоспособности субъектов хозяйствования со скоростью, обеспечивающей устойчивые темпы роста ВРП и качество жизни населения региона на уровне мировых значений.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Оценка конкурентоспособности региона может быть основана на определении уровня социально-экономического развития и инвестиционной привлекательности регионов, экспертной оценки определения рейтинга региона по инвестиционной привлекательности на основе показателей оценки инвестиционного потенциала региона и уровня инвестиционных рисков. Методические подходы к оценке уровня социально-экономического развития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региона:  количественные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методы оценки на основе макроэкономических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>показателей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для анализа тенденций социально-экономического развития региона;  рейтинговые оценки для анализа инвестиционной привлекательности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региона;  оценки эффективности использования элементов социально- экономического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потенциала для анализа конкурентных преимуществ региона. Каждая из этих групп методик оценки имеет свои разновидности. К количественным методам оценки на основе макроэкономических показателей социально-экономического развития относится оценка на основе интегральных показателей эффективности социально-экономического развития. Интегральность обеспечивается расчетом совокупности частных показателей, характеризующих динамику протекания отдельных процессов внутри региона. Выделяют 4 интегральных показателя: ИПСЭР 1 — интегральный показатель социально-экономического развития, рассчитанный по методике А.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Ревайкина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. ориентирован на экономические и социальные показатели региона с упором на ВРП; ИПСЭР 2 — интегральный показатель социально-экономического развития, рассчитанный по методике Г. Губанова, ориентирован на экономические показатели региона; 29 ИКРТ — интегральный критерий развития территории, рассчитанный по методике И.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Вистбакка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и А. Шишкина, ориентирован на баланс экономических и социальных показателей; ИПУСБ — интегральный показатель уровня социального благополучия, рассчитанный по методике Института экономики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РАН, ориентирован на уровень социального благополучия населения региона; ИПСУБ — это результат деления интегрального показателя уровня жизни населения на интегральный показатель уровня социальной напряженности. К группе структурных методов оценки уровня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социальноэкономического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развития регионов относится методика на основе трех показателей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. оценивающих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промышленное и финансовое развитие: сельскохозяйственный потенциал, уровень жизни и социальная сфера.</w:t>
      </w:r>
    </w:p>
    <w:p w:rsidR="00E73E25" w:rsidRPr="00D04697" w:rsidRDefault="00E73E25" w:rsidP="00E73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 На основании результатов оценки поданной методике все территории классифицируются по шести типам:  отсталые (низкий уровень почти всех социально-экономических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показателей):  промышленно-депрессивные (большинство показателей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сопоставимо со средними показателями; уровень душевого производства промышленной продукции крайне низок: высокие темпы падения капиталовложений произвол-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назначения; нет возможности самостоятельно формировать доходы местного бюджета);  сельскохозяйственно-депрессивные (самые высокие темпы падения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сельскохозяйственных показателей; показатели уровня жизни и социальной сферы на уровне средних; показатели промышленного производства лучше, чем по первому и второму типам);  благополучные (показатели уровня жизни и социального развития выше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средних; способны за счет промышленного и сельскохозяйственного потенциала сформировать более 1/2 доходов бюджета);  вполне благоприятные (самые лучшие показатели);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 средние (средние показатели).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Компонентами инвестиционной привлекательности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>регионов могут выступать индикаторы, отвечающие требованиям отечественных и зарубежных инвесторов:  абсолютные и относительные индикаторы экономического потенциала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регионов, включающие наряду с характеристиками их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производственноресурсного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потенциала и показатели состояния производственной и социальной инфраструктур;  показатели доходов и потребления населением материальных благ и услуг,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образующие в единстве и взаимной обусловленности понятие «уровень и 30 качество жизни населения», которые позволяют учесть при оценке инвестиционной привлекательности регионов уровень не только экономической, но и социальной эффективности:  показатели развития новых форм экономических отношений, выражающих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процесс реформирования экономики и всего общества, развитие рыночных экономических отношений, рыночной инфраструктуры. процесс структурной перестройки экономики и формирование ее социальной ориентации;  показатели экономической безопасности регионов, представляющие интерес</w:t>
      </w:r>
      <w:r w:rsidRPr="00D04697">
        <w:rPr>
          <w:rFonts w:ascii="Times New Roman" w:hAnsi="Times New Roman" w:cs="Times New Roman"/>
          <w:sz w:val="28"/>
          <w:szCs w:val="28"/>
        </w:rPr>
        <w:sym w:font="Symbol" w:char="F0B7"/>
      </w:r>
      <w:r w:rsidRPr="00D04697">
        <w:rPr>
          <w:rFonts w:ascii="Times New Roman" w:hAnsi="Times New Roman" w:cs="Times New Roman"/>
          <w:sz w:val="28"/>
          <w:szCs w:val="28"/>
        </w:rPr>
        <w:t xml:space="preserve"> для инвестора с точки зрения уровня гарантий защищенности его интересов от социальных конфликтов, криминогенного, экологического и других факторов риска. В целом инвестиционная привлекательность региона определяется показателями оценки двух составляющих: инвестиционного потенциала и инвестиционных рисков. Оценка эффективности использования социально-экономического потенциала региона. Опираясь на исходные значения содержания «потенциала» как «возможности» и «резервы», оценку эффективности использования комплексного социально-экономического потенциала региона представляют в виде соотношения, где в числителе находится эффект потенциала, а в знаменателе - затраты, которые потребовались для </w:t>
      </w:r>
    </w:p>
    <w:p w:rsidR="00AC56C0" w:rsidRPr="004107D9" w:rsidRDefault="00AC56C0" w:rsidP="004107D9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4107D9"/>
    <w:rsid w:val="00AC56C0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2020-03-07T06:10:00Z</dcterms:created>
  <dcterms:modified xsi:type="dcterms:W3CDTF">2020-03-07T06:10:00Z</dcterms:modified>
</cp:coreProperties>
</file>